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D7ED3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0"/>
        <w:rPr>
          <w:rFonts w:ascii="Garamond" w:eastAsia="Times New Roman" w:hAnsi="Garamond" w:cs="Times New Roman"/>
          <w:b/>
          <w:bCs/>
          <w:kern w:val="36"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kern w:val="36"/>
          <w:lang w:eastAsia="en-IN"/>
        </w:rPr>
        <w:t>Franchise Agreement</w:t>
      </w:r>
    </w:p>
    <w:p w14:paraId="4BB733D5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This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Franchise Agreement</w:t>
      </w:r>
      <w:r w:rsidRPr="000038A5">
        <w:rPr>
          <w:rFonts w:ascii="Garamond" w:eastAsia="Times New Roman" w:hAnsi="Garamond" w:cs="Times New Roman"/>
          <w:lang w:eastAsia="en-IN"/>
        </w:rPr>
        <w:t xml:space="preserve"> (hereinafter “Agreement”) is made and entered into on this ___ day of _______</w:t>
      </w:r>
      <w:r w:rsidRPr="000038A5">
        <w:rPr>
          <w:rFonts w:ascii="Garamond" w:eastAsia="Times New Roman" w:hAnsi="Garamond" w:cs="Times New Roman"/>
          <w:b/>
          <w:bCs/>
          <w:i/>
          <w:iCs/>
          <w:lang w:eastAsia="en-IN"/>
        </w:rPr>
        <w:t>, 20</w:t>
      </w:r>
      <w:r w:rsidRPr="000038A5">
        <w:rPr>
          <w:rFonts w:ascii="Garamond" w:eastAsia="Times New Roman" w:hAnsi="Garamond" w:cs="Times New Roman"/>
          <w:lang w:eastAsia="en-IN"/>
        </w:rPr>
        <w:t xml:space="preserve"> (“Effective Date”), by and between:</w:t>
      </w:r>
    </w:p>
    <w:p w14:paraId="4E4C53DC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FRANCHISOR:</w:t>
      </w:r>
      <w:r w:rsidRPr="000038A5">
        <w:rPr>
          <w:rFonts w:ascii="Garamond" w:eastAsia="Times New Roman" w:hAnsi="Garamond" w:cs="Times New Roman"/>
          <w:lang w:eastAsia="en-IN"/>
        </w:rPr>
        <w:t xml:space="preserve"> [Full Legal Name], a [Type of Entity] organized under the laws of [State/Country], with its principal office at [Address] (hereinafter referred to as the “Franchisor”),</w:t>
      </w:r>
    </w:p>
    <w:p w14:paraId="613A04D3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and</w:t>
      </w:r>
    </w:p>
    <w:p w14:paraId="09D7EDB2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FRANCHISEE:</w:t>
      </w:r>
      <w:r w:rsidRPr="000038A5">
        <w:rPr>
          <w:rFonts w:ascii="Garamond" w:eastAsia="Times New Roman" w:hAnsi="Garamond" w:cs="Times New Roman"/>
          <w:lang w:eastAsia="en-IN"/>
        </w:rPr>
        <w:t xml:space="preserve"> [Full Legal Name], a [Type of Entity] organized under the laws of [State/Country], with its principal office at [Address] (hereinafter referred to as the “Franchisee”).</w:t>
      </w:r>
    </w:p>
    <w:p w14:paraId="3BC66D60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1. Recitals</w:t>
      </w:r>
    </w:p>
    <w:p w14:paraId="465EE00E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A. Franchisor owns and operates a unique business system, including proprietary trademarks, trade dress, business methods, and marketing techniques (the “System”) used in connection with [describe type of business—e.g., “fast-casual dining restaurants”] under the trade name “[Brand Name]”.</w:t>
      </w:r>
    </w:p>
    <w:p w14:paraId="40C64D4E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B. Franchisee desires to obtain, and Franchisor desires to grant, a franchise to operate a [Brand Name] business using the System within the territory defined herein.</w:t>
      </w:r>
    </w:p>
    <w:p w14:paraId="12908979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NOW, THEREFORE, in consideration of the mutual covenants and promises contained herein, the parties agree as follows:</w:t>
      </w:r>
    </w:p>
    <w:p w14:paraId="4DF69C28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2. Grant of Franchise</w:t>
      </w:r>
    </w:p>
    <w:p w14:paraId="08D18306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2.1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License.</w:t>
      </w:r>
      <w:r w:rsidRPr="000038A5">
        <w:rPr>
          <w:rFonts w:ascii="Garamond" w:eastAsia="Times New Roman" w:hAnsi="Garamond" w:cs="Times New Roman"/>
          <w:lang w:eastAsia="en-IN"/>
        </w:rPr>
        <w:t xml:space="preserve"> Franchisor grants Franchisee a non-transferable, non-assignable license to operate one (1) [Brand Name] franchise at the approved location: [Franchise Location Address].</w:t>
      </w:r>
    </w:p>
    <w:p w14:paraId="689C4482" w14:textId="6C7F5CF9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2.2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Territory.</w:t>
      </w:r>
      <w:r w:rsidRPr="000038A5">
        <w:rPr>
          <w:rFonts w:ascii="Garamond" w:eastAsia="Times New Roman" w:hAnsi="Garamond" w:cs="Times New Roman"/>
          <w:lang w:eastAsia="en-IN"/>
        </w:rPr>
        <w:t xml:space="preserve"> Franchisee shall operate exclusively within the territory described in</w:t>
      </w:r>
      <w:r>
        <w:rPr>
          <w:rFonts w:ascii="Garamond" w:eastAsia="Times New Roman" w:hAnsi="Garamond" w:cs="Times New Roman"/>
          <w:lang w:eastAsia="en-IN"/>
        </w:rPr>
        <w:t xml:space="preserve"> Schedule</w:t>
      </w:r>
      <w:r w:rsidRPr="000038A5">
        <w:rPr>
          <w:rFonts w:ascii="Garamond" w:eastAsia="Times New Roman" w:hAnsi="Garamond" w:cs="Times New Roman"/>
          <w:i/>
          <w:iCs/>
          <w:lang w:eastAsia="en-IN"/>
        </w:rPr>
        <w:t xml:space="preserve"> A</w:t>
      </w:r>
      <w:r w:rsidRPr="000038A5">
        <w:rPr>
          <w:rFonts w:ascii="Garamond" w:eastAsia="Times New Roman" w:hAnsi="Garamond" w:cs="Times New Roman"/>
          <w:lang w:eastAsia="en-IN"/>
        </w:rPr>
        <w:t>. Franchisor reserves all rights outside that territory.</w:t>
      </w:r>
    </w:p>
    <w:p w14:paraId="4DFD2C6E" w14:textId="24465542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2.3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Term.</w:t>
      </w:r>
      <w:r w:rsidRPr="000038A5">
        <w:rPr>
          <w:rFonts w:ascii="Garamond" w:eastAsia="Times New Roman" w:hAnsi="Garamond" w:cs="Times New Roman"/>
          <w:lang w:eastAsia="en-IN"/>
        </w:rPr>
        <w:t xml:space="preserve"> The initial term of this Agreement shall be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ten (10) years</w:t>
      </w:r>
      <w:r w:rsidRPr="000038A5">
        <w:rPr>
          <w:rFonts w:ascii="Garamond" w:eastAsia="Times New Roman" w:hAnsi="Garamond" w:cs="Times New Roman"/>
          <w:lang w:eastAsia="en-IN"/>
        </w:rPr>
        <w:t xml:space="preserve"> commencing from the Effective Date, unless terminated earlier under Section 15. The Franchisee may renew this Agreement for</w:t>
      </w:r>
      <w:r>
        <w:rPr>
          <w:rFonts w:ascii="Garamond" w:eastAsia="Times New Roman" w:hAnsi="Garamond" w:cs="Times New Roman"/>
          <w:lang w:eastAsia="en-IN"/>
        </w:rPr>
        <w:t xml:space="preserve"> </w:t>
      </w:r>
      <w:r w:rsidRPr="000038A5">
        <w:rPr>
          <w:rFonts w:ascii="Garamond" w:eastAsia="Times New Roman" w:hAnsi="Garamond" w:cs="Times New Roman"/>
          <w:lang w:eastAsia="en-IN"/>
        </w:rPr>
        <w:t>additional five-year terms subject to renewal conditions in Section 16.</w:t>
      </w:r>
    </w:p>
    <w:p w14:paraId="049E65CF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3. Fees and Payments</w:t>
      </w:r>
    </w:p>
    <w:p w14:paraId="4BB4749D" w14:textId="30D68A5F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3.1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Initial Franchise Fee.</w:t>
      </w:r>
      <w:r w:rsidRPr="000038A5">
        <w:rPr>
          <w:rFonts w:ascii="Garamond" w:eastAsia="Times New Roman" w:hAnsi="Garamond" w:cs="Times New Roman"/>
          <w:lang w:eastAsia="en-IN"/>
        </w:rPr>
        <w:t xml:space="preserve"> Franchisee shall pay to Franchisor an initial franchise fee of </w:t>
      </w:r>
      <w:r>
        <w:rPr>
          <w:rFonts w:ascii="Garamond" w:eastAsia="Times New Roman" w:hAnsi="Garamond" w:cs="Times New Roman"/>
          <w:b/>
          <w:bCs/>
          <w:lang w:eastAsia="en-IN"/>
        </w:rPr>
        <w:t xml:space="preserve">INR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[Amount]</w:t>
      </w:r>
      <w:r w:rsidRPr="000038A5">
        <w:rPr>
          <w:rFonts w:ascii="Garamond" w:eastAsia="Times New Roman" w:hAnsi="Garamond" w:cs="Times New Roman"/>
          <w:lang w:eastAsia="en-IN"/>
        </w:rPr>
        <w:t xml:space="preserve"> upon execution of this Agreement. This fee is non-refundable.</w:t>
      </w:r>
    </w:p>
    <w:p w14:paraId="64EA90A3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3.2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Royalty Fee.</w:t>
      </w:r>
      <w:r w:rsidRPr="000038A5">
        <w:rPr>
          <w:rFonts w:ascii="Garamond" w:eastAsia="Times New Roman" w:hAnsi="Garamond" w:cs="Times New Roman"/>
          <w:lang w:eastAsia="en-IN"/>
        </w:rPr>
        <w:t xml:space="preserve"> Franchisee shall pay a recurring royalty equal to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[percentage]%</w:t>
      </w:r>
      <w:r w:rsidRPr="000038A5">
        <w:rPr>
          <w:rFonts w:ascii="Garamond" w:eastAsia="Times New Roman" w:hAnsi="Garamond" w:cs="Times New Roman"/>
          <w:lang w:eastAsia="en-IN"/>
        </w:rPr>
        <w:t xml:space="preserve"> of Gross Sales, payable monthly on or before the 10th day of each calendar month.</w:t>
      </w:r>
    </w:p>
    <w:p w14:paraId="15BBA2BF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3.3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Marketing Fee.</w:t>
      </w:r>
      <w:r w:rsidRPr="000038A5">
        <w:rPr>
          <w:rFonts w:ascii="Garamond" w:eastAsia="Times New Roman" w:hAnsi="Garamond" w:cs="Times New Roman"/>
          <w:lang w:eastAsia="en-IN"/>
        </w:rPr>
        <w:t xml:space="preserve"> Franchisee shall contribute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[percentage]%</w:t>
      </w:r>
      <w:r w:rsidRPr="000038A5">
        <w:rPr>
          <w:rFonts w:ascii="Garamond" w:eastAsia="Times New Roman" w:hAnsi="Garamond" w:cs="Times New Roman"/>
          <w:lang w:eastAsia="en-IN"/>
        </w:rPr>
        <w:t xml:space="preserve"> of Gross Sales** to a national marketing fund managed by the Franchisor.</w:t>
      </w:r>
    </w:p>
    <w:p w14:paraId="5A5F3195" w14:textId="65C9F802" w:rsid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3.4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Audit.</w:t>
      </w:r>
      <w:r w:rsidRPr="000038A5">
        <w:rPr>
          <w:rFonts w:ascii="Garamond" w:eastAsia="Times New Roman" w:hAnsi="Garamond" w:cs="Times New Roman"/>
          <w:lang w:eastAsia="en-IN"/>
        </w:rPr>
        <w:t xml:space="preserve"> Franchisor shall have the right to audit Franchisee’s financial records. Any underpayment discovered exceeding 2% shall be reimbursed with interest and audit costs.</w:t>
      </w:r>
    </w:p>
    <w:p w14:paraId="103C3F2B" w14:textId="7250114F" w:rsidR="009950FE" w:rsidRDefault="009950FE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</w:p>
    <w:p w14:paraId="04B508DA" w14:textId="77777777" w:rsidR="009950FE" w:rsidRPr="000038A5" w:rsidRDefault="009950FE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</w:p>
    <w:p w14:paraId="10FE03D0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4. Training and Support</w:t>
      </w:r>
    </w:p>
    <w:p w14:paraId="7BE4FE80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4.1 Franchisor will provide initial training covering operations, management, and brand standards at its headquarters or online platform.</w:t>
      </w:r>
    </w:p>
    <w:p w14:paraId="1B0480B2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4.2 Ongoing support shall include marketing assistance, operational updates, and periodic inspections.</w:t>
      </w:r>
    </w:p>
    <w:p w14:paraId="16C9DA73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4.3 Franchisee shall bear all expenses for travel, lodging, and wages during training periods.</w:t>
      </w:r>
    </w:p>
    <w:p w14:paraId="58CE2094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5. Operations and Standards</w:t>
      </w:r>
    </w:p>
    <w:p w14:paraId="76C4AD72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5.1 Franchisee agrees to operate the business in full compliance with the Franchisor’s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Operations Manual</w:t>
      </w:r>
      <w:r w:rsidRPr="000038A5">
        <w:rPr>
          <w:rFonts w:ascii="Garamond" w:eastAsia="Times New Roman" w:hAnsi="Garamond" w:cs="Times New Roman"/>
          <w:lang w:eastAsia="en-IN"/>
        </w:rPr>
        <w:t xml:space="preserve"> and to maintain high standards of quality, cleanliness, and service.</w:t>
      </w:r>
    </w:p>
    <w:p w14:paraId="723EECE4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5.2 Franchisee must use only products, suppliers, and equipment approved by the Franchisor.</w:t>
      </w:r>
    </w:p>
    <w:p w14:paraId="7312D80B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5.3 Unauthorized deviations from the System constitute a material breach of this Agreement.</w:t>
      </w:r>
    </w:p>
    <w:p w14:paraId="34F70985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6. Intellectual Property</w:t>
      </w:r>
    </w:p>
    <w:p w14:paraId="0434FFF9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6.1 Franchisee acknowledges that all trademarks, service marks, logos, trade secrets, and other intellectual property are and shall remain the exclusive property of the Franchisor.</w:t>
      </w:r>
    </w:p>
    <w:p w14:paraId="004C9FF8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6.2 Franchisee shall use the Marks only in the manner approved by the Franchisor and shall not contest or register any confusingly similar marks.</w:t>
      </w:r>
    </w:p>
    <w:p w14:paraId="16A19C87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6.3 Upon termination, all use of the Marks shall immediately cease.</w:t>
      </w:r>
    </w:p>
    <w:p w14:paraId="50FE99B2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7. Confidentiality</w:t>
      </w:r>
    </w:p>
    <w:p w14:paraId="525B21C7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Franchisee agrees to keep all proprietary and confidential information belonging to Franchisor strictly confidential both during and after the term of this Agreement. This obligation survives termination.</w:t>
      </w:r>
    </w:p>
    <w:p w14:paraId="0D2BB2BA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8. Accounting and Reports</w:t>
      </w:r>
    </w:p>
    <w:p w14:paraId="60743E78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Franchisee shall maintain complete records of daily operations, Gross Sales, and expenditures and submit monthly financial statements to Franchisor. Franchisor may require electronic submission or periodic reporting through approved software.</w:t>
      </w:r>
    </w:p>
    <w:p w14:paraId="668D6492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9. Advertising and Marketing</w:t>
      </w:r>
    </w:p>
    <w:p w14:paraId="59583338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Franchisee agrees to engage in local advertising expenditures of at least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[Amount or %]</w:t>
      </w:r>
      <w:r w:rsidRPr="000038A5">
        <w:rPr>
          <w:rFonts w:ascii="Garamond" w:eastAsia="Times New Roman" w:hAnsi="Garamond" w:cs="Times New Roman"/>
          <w:lang w:eastAsia="en-IN"/>
        </w:rPr>
        <w:t xml:space="preserve"> per month, subject to Franchisor guidelines and pre-approval of marketing materials. The Franchisor will conduct national or regional campaigns using the Marketing Fund.</w:t>
      </w:r>
    </w:p>
    <w:p w14:paraId="27B1C0B0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10. Insurance Requirements</w:t>
      </w:r>
    </w:p>
    <w:p w14:paraId="6939F581" w14:textId="5440E81F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Franchisee shall maintain general liability, property damage, product liability, and workers’ compensation insurance with at least </w:t>
      </w:r>
      <w:r>
        <w:rPr>
          <w:rFonts w:ascii="Garamond" w:eastAsia="Times New Roman" w:hAnsi="Garamond" w:cs="Times New Roman"/>
          <w:b/>
          <w:bCs/>
          <w:lang w:eastAsia="en-IN"/>
        </w:rPr>
        <w:t>INR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 xml:space="preserve"> [Amount]</w:t>
      </w:r>
      <w:r w:rsidRPr="000038A5">
        <w:rPr>
          <w:rFonts w:ascii="Garamond" w:eastAsia="Times New Roman" w:hAnsi="Garamond" w:cs="Times New Roman"/>
          <w:lang w:eastAsia="en-IN"/>
        </w:rPr>
        <w:t xml:space="preserve"> in coverage and name Franchisor as </w:t>
      </w:r>
      <w:r w:rsidRPr="000038A5">
        <w:rPr>
          <w:rFonts w:ascii="Garamond" w:eastAsia="Times New Roman" w:hAnsi="Garamond" w:cs="Times New Roman"/>
          <w:i/>
          <w:iCs/>
          <w:lang w:eastAsia="en-IN"/>
        </w:rPr>
        <w:t>additional insured</w:t>
      </w:r>
      <w:r w:rsidRPr="000038A5">
        <w:rPr>
          <w:rFonts w:ascii="Garamond" w:eastAsia="Times New Roman" w:hAnsi="Garamond" w:cs="Times New Roman"/>
          <w:lang w:eastAsia="en-IN"/>
        </w:rPr>
        <w:t>.</w:t>
      </w:r>
    </w:p>
    <w:p w14:paraId="6F8C4055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11. Transfer and Assignment</w:t>
      </w:r>
    </w:p>
    <w:p w14:paraId="728D0159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lastRenderedPageBreak/>
        <w:t>Franchisee shall not transfer or assign any rights under this Agreement without Franchisor’s prior written approval. Any attempted transfer in violation of this clause shall be null and void.</w:t>
      </w:r>
    </w:p>
    <w:p w14:paraId="2679B8EE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12. Default and Termination</w:t>
      </w:r>
    </w:p>
    <w:p w14:paraId="26B85735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The Franchisor may terminate this Agreement upon written notice if:</w:t>
      </w:r>
    </w:p>
    <w:p w14:paraId="08F65071" w14:textId="77777777" w:rsidR="000038A5" w:rsidRPr="000038A5" w:rsidRDefault="000038A5" w:rsidP="000038A5">
      <w:pPr>
        <w:numPr>
          <w:ilvl w:val="0"/>
          <w:numId w:val="1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Franchisee fails to pay fees due within 30 days after written notice; </w:t>
      </w:r>
    </w:p>
    <w:p w14:paraId="6C78BDC3" w14:textId="77777777" w:rsidR="000038A5" w:rsidRPr="000038A5" w:rsidRDefault="000038A5" w:rsidP="000038A5">
      <w:pPr>
        <w:numPr>
          <w:ilvl w:val="0"/>
          <w:numId w:val="1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Franchisee abandons or fails to operate the business for 10 consecutive days; </w:t>
      </w:r>
    </w:p>
    <w:p w14:paraId="6F14E350" w14:textId="77777777" w:rsidR="000038A5" w:rsidRPr="000038A5" w:rsidRDefault="000038A5" w:rsidP="000038A5">
      <w:pPr>
        <w:numPr>
          <w:ilvl w:val="0"/>
          <w:numId w:val="1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Franchisee commits a material breach of operating standards; or </w:t>
      </w:r>
    </w:p>
    <w:p w14:paraId="0F616F79" w14:textId="77777777" w:rsidR="000038A5" w:rsidRPr="000038A5" w:rsidRDefault="000038A5" w:rsidP="000038A5">
      <w:pPr>
        <w:numPr>
          <w:ilvl w:val="0"/>
          <w:numId w:val="1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Franchisee becomes insolvent or declares bankruptcy.</w:t>
      </w:r>
    </w:p>
    <w:p w14:paraId="27FE2EBB" w14:textId="322551E5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Upon termination, Franchisee shall immediately cease use of the Franchisor’s Marks, vacate the premises if </w:t>
      </w:r>
      <w:r w:rsidRPr="000038A5">
        <w:rPr>
          <w:rFonts w:ascii="Garamond" w:eastAsia="Times New Roman" w:hAnsi="Garamond" w:cs="Times New Roman"/>
          <w:lang w:eastAsia="en-IN"/>
        </w:rPr>
        <w:t>lease</w:t>
      </w:r>
      <w:r w:rsidRPr="000038A5">
        <w:rPr>
          <w:rFonts w:ascii="Garamond" w:eastAsia="Times New Roman" w:hAnsi="Garamond" w:cs="Times New Roman"/>
          <w:lang w:eastAsia="en-IN"/>
        </w:rPr>
        <w:t xml:space="preserve"> under the franchise, and return all operations manuals and confidential materials.</w:t>
      </w:r>
    </w:p>
    <w:p w14:paraId="5D537122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13. Renewal</w:t>
      </w:r>
    </w:p>
    <w:p w14:paraId="6527FDD7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To renew this franchise, Franchisee must:</w:t>
      </w:r>
    </w:p>
    <w:p w14:paraId="4A420ECD" w14:textId="77777777" w:rsidR="000038A5" w:rsidRPr="000038A5" w:rsidRDefault="000038A5" w:rsidP="000038A5">
      <w:pPr>
        <w:numPr>
          <w:ilvl w:val="0"/>
          <w:numId w:val="2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Provide at least six (6) months’ prior written notice of intent to renew; </w:t>
      </w:r>
    </w:p>
    <w:p w14:paraId="633EA550" w14:textId="77777777" w:rsidR="000038A5" w:rsidRPr="000038A5" w:rsidRDefault="000038A5" w:rsidP="000038A5">
      <w:pPr>
        <w:numPr>
          <w:ilvl w:val="0"/>
          <w:numId w:val="2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Have substantially complied with this Agreement; and </w:t>
      </w:r>
    </w:p>
    <w:p w14:paraId="7558DBE8" w14:textId="77777777" w:rsidR="000038A5" w:rsidRPr="000038A5" w:rsidRDefault="000038A5" w:rsidP="000038A5">
      <w:pPr>
        <w:numPr>
          <w:ilvl w:val="0"/>
          <w:numId w:val="2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Sign the then-current form of Franchise Agreement.</w:t>
      </w:r>
    </w:p>
    <w:p w14:paraId="6CF9380F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14. Relationship of Parties</w:t>
      </w:r>
    </w:p>
    <w:p w14:paraId="2FE87D21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The relationship between Franchisor and Franchisee is that of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independent contractors</w:t>
      </w:r>
      <w:r w:rsidRPr="000038A5">
        <w:rPr>
          <w:rFonts w:ascii="Garamond" w:eastAsia="Times New Roman" w:hAnsi="Garamond" w:cs="Times New Roman"/>
          <w:lang w:eastAsia="en-IN"/>
        </w:rPr>
        <w:t>. Nothing herein shall be construed to create a partnership, joint venture, or employment relationship.</w:t>
      </w:r>
    </w:p>
    <w:p w14:paraId="05152133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15. Indemnity</w:t>
      </w:r>
    </w:p>
    <w:p w14:paraId="16A75C93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Franchisee shall indemnify and hold harmless the Franchisor, its affiliates, officers, and agents from all claims, damages, and expenses arising from Franchisee’s operation of the business.</w:t>
      </w:r>
    </w:p>
    <w:p w14:paraId="2D972BFA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16. Dispute Resolution</w:t>
      </w:r>
    </w:p>
    <w:p w14:paraId="1B7ECE9E" w14:textId="77777777" w:rsidR="000038A5" w:rsidRPr="000038A5" w:rsidRDefault="000038A5" w:rsidP="000038A5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 xml:space="preserve">Any disputes arising out of or relating to this Agreement shall be resolved first by mediation in [City, State]. If not resolved, the matter shall proceed to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binding arbitration</w:t>
      </w:r>
      <w:r w:rsidRPr="000038A5">
        <w:rPr>
          <w:rFonts w:ascii="Garamond" w:eastAsia="Times New Roman" w:hAnsi="Garamond" w:cs="Times New Roman"/>
          <w:lang w:eastAsia="en-IN"/>
        </w:rPr>
        <w:t xml:space="preserve"> in accordance with the rules of the [Arbitration Institution]. The governing law shall be that of the </w:t>
      </w:r>
      <w:r w:rsidRPr="000038A5">
        <w:rPr>
          <w:rFonts w:ascii="Garamond" w:eastAsia="Times New Roman" w:hAnsi="Garamond" w:cs="Times New Roman"/>
          <w:b/>
          <w:bCs/>
          <w:lang w:eastAsia="en-IN"/>
        </w:rPr>
        <w:t>State of [Jurisdiction]</w:t>
      </w:r>
      <w:r w:rsidRPr="000038A5">
        <w:rPr>
          <w:rFonts w:ascii="Garamond" w:eastAsia="Times New Roman" w:hAnsi="Garamond" w:cs="Times New Roman"/>
          <w:lang w:eastAsia="en-IN"/>
        </w:rPr>
        <w:t>, without regard to conflict-of-laws principles.</w:t>
      </w:r>
    </w:p>
    <w:p w14:paraId="6AC95119" w14:textId="77777777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17. General Provisions</w:t>
      </w:r>
    </w:p>
    <w:p w14:paraId="483913C8" w14:textId="77777777" w:rsidR="000038A5" w:rsidRPr="000038A5" w:rsidRDefault="000038A5" w:rsidP="000038A5">
      <w:pPr>
        <w:numPr>
          <w:ilvl w:val="0"/>
          <w:numId w:val="3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Entire Agreement:</w:t>
      </w:r>
      <w:r w:rsidRPr="000038A5">
        <w:rPr>
          <w:rFonts w:ascii="Garamond" w:eastAsia="Times New Roman" w:hAnsi="Garamond" w:cs="Times New Roman"/>
          <w:lang w:eastAsia="en-IN"/>
        </w:rPr>
        <w:t xml:space="preserve"> This document constitutes the entire agreement between the parties. </w:t>
      </w:r>
    </w:p>
    <w:p w14:paraId="50B8C87B" w14:textId="77777777" w:rsidR="000038A5" w:rsidRPr="000038A5" w:rsidRDefault="000038A5" w:rsidP="000038A5">
      <w:pPr>
        <w:numPr>
          <w:ilvl w:val="0"/>
          <w:numId w:val="3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Amendments:</w:t>
      </w:r>
      <w:r w:rsidRPr="000038A5">
        <w:rPr>
          <w:rFonts w:ascii="Garamond" w:eastAsia="Times New Roman" w:hAnsi="Garamond" w:cs="Times New Roman"/>
          <w:lang w:eastAsia="en-IN"/>
        </w:rPr>
        <w:t xml:space="preserve"> No modification is valid unless in writing and signed by both parties. </w:t>
      </w:r>
    </w:p>
    <w:p w14:paraId="5BEFF4F1" w14:textId="77777777" w:rsidR="000038A5" w:rsidRPr="000038A5" w:rsidRDefault="000038A5" w:rsidP="000038A5">
      <w:pPr>
        <w:numPr>
          <w:ilvl w:val="0"/>
          <w:numId w:val="3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Notices:</w:t>
      </w:r>
      <w:r w:rsidRPr="000038A5">
        <w:rPr>
          <w:rFonts w:ascii="Garamond" w:eastAsia="Times New Roman" w:hAnsi="Garamond" w:cs="Times New Roman"/>
          <w:lang w:eastAsia="en-IN"/>
        </w:rPr>
        <w:t xml:space="preserve"> All notices shall be sent by registered mail or email to the addresses listed at the beginning of this Agreement. </w:t>
      </w:r>
    </w:p>
    <w:p w14:paraId="1F94AEB9" w14:textId="77777777" w:rsidR="000038A5" w:rsidRPr="000038A5" w:rsidRDefault="000038A5" w:rsidP="000038A5">
      <w:pPr>
        <w:numPr>
          <w:ilvl w:val="0"/>
          <w:numId w:val="3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Severability:</w:t>
      </w:r>
      <w:r w:rsidRPr="000038A5">
        <w:rPr>
          <w:rFonts w:ascii="Garamond" w:eastAsia="Times New Roman" w:hAnsi="Garamond" w:cs="Times New Roman"/>
          <w:lang w:eastAsia="en-IN"/>
        </w:rPr>
        <w:t xml:space="preserve"> If any provision is found invalid, the remaining provisions shall continue in effect. </w:t>
      </w:r>
    </w:p>
    <w:p w14:paraId="25FFBBA3" w14:textId="77777777" w:rsidR="000038A5" w:rsidRPr="000038A5" w:rsidRDefault="000038A5" w:rsidP="000038A5">
      <w:pPr>
        <w:numPr>
          <w:ilvl w:val="0"/>
          <w:numId w:val="3"/>
        </w:numPr>
        <w:spacing w:after="0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Counterparts:</w:t>
      </w:r>
      <w:r w:rsidRPr="000038A5">
        <w:rPr>
          <w:rFonts w:ascii="Garamond" w:eastAsia="Times New Roman" w:hAnsi="Garamond" w:cs="Times New Roman"/>
          <w:lang w:eastAsia="en-IN"/>
        </w:rPr>
        <w:t xml:space="preserve"> This Agreement may be executed in multiple counterparts, each of which shall constitute an original.</w:t>
      </w:r>
    </w:p>
    <w:p w14:paraId="03415DFB" w14:textId="77777777" w:rsidR="0015621A" w:rsidRDefault="0015621A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</w:p>
    <w:p w14:paraId="27F4B250" w14:textId="77777777" w:rsidR="0015621A" w:rsidRDefault="0015621A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</w:p>
    <w:p w14:paraId="7297E83B" w14:textId="77777777" w:rsidR="0015621A" w:rsidRDefault="0015621A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</w:p>
    <w:p w14:paraId="67C4FF5F" w14:textId="77777777" w:rsidR="0015621A" w:rsidRDefault="0015621A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</w:p>
    <w:p w14:paraId="2A03DFBB" w14:textId="77777777" w:rsidR="0015621A" w:rsidRDefault="0015621A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</w:p>
    <w:p w14:paraId="5ECE1A2E" w14:textId="0B85E08B" w:rsidR="000038A5" w:rsidRPr="000038A5" w:rsidRDefault="000038A5" w:rsidP="000038A5">
      <w:pPr>
        <w:spacing w:before="100" w:beforeAutospacing="1" w:after="100" w:afterAutospacing="1" w:line="240" w:lineRule="auto"/>
        <w:outlineLvl w:val="1"/>
        <w:rPr>
          <w:rFonts w:ascii="Garamond" w:eastAsia="Times New Roman" w:hAnsi="Garamond" w:cs="Times New Roman"/>
          <w:b/>
          <w:bCs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IN WITNESS WHEREOF, the parties have executed this Franchise Agreement as of the Effective Date.</w:t>
      </w:r>
    </w:p>
    <w:p w14:paraId="23CF38DE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Franchisor:</w:t>
      </w:r>
      <w:r w:rsidRPr="000038A5">
        <w:rPr>
          <w:rFonts w:ascii="Garamond" w:eastAsia="Times New Roman" w:hAnsi="Garamond" w:cs="Times New Roman"/>
          <w:lang w:eastAsia="en-IN"/>
        </w:rPr>
        <w:t xml:space="preserve"> </w:t>
      </w:r>
    </w:p>
    <w:p w14:paraId="5FC5748A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[Name, Title]</w:t>
      </w:r>
      <w:r w:rsidRPr="000038A5">
        <w:rPr>
          <w:rFonts w:ascii="Garamond" w:eastAsia="Times New Roman" w:hAnsi="Garamond" w:cs="Times New Roman"/>
          <w:lang w:eastAsia="en-IN"/>
        </w:rPr>
        <w:br/>
        <w:t xml:space="preserve">Date: _________________ </w:t>
      </w:r>
    </w:p>
    <w:p w14:paraId="3514AE72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b/>
          <w:bCs/>
          <w:lang w:eastAsia="en-IN"/>
        </w:rPr>
        <w:t>Franchisee:</w:t>
      </w:r>
      <w:r w:rsidRPr="000038A5">
        <w:rPr>
          <w:rFonts w:ascii="Garamond" w:eastAsia="Times New Roman" w:hAnsi="Garamond" w:cs="Times New Roman"/>
          <w:lang w:eastAsia="en-IN"/>
        </w:rPr>
        <w:t xml:space="preserve"> </w:t>
      </w:r>
    </w:p>
    <w:p w14:paraId="75751CDC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[Name, Title]</w:t>
      </w:r>
      <w:r w:rsidRPr="000038A5">
        <w:rPr>
          <w:rFonts w:ascii="Garamond" w:eastAsia="Times New Roman" w:hAnsi="Garamond" w:cs="Times New Roman"/>
          <w:lang w:eastAsia="en-IN"/>
        </w:rPr>
        <w:br/>
        <w:t xml:space="preserve">Date: _________________ </w:t>
      </w:r>
    </w:p>
    <w:p w14:paraId="42AE0468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7A603543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036DBEDA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318CAF0F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01E71096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34C62610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44BA47B7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6655C4C8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3ED905CC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366AF969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2A96F8F9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5C538D99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29C2D998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4840DB5A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5C7F1C8C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5790A2A1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5C5A1A57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3A193D39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616547DB" w14:textId="77777777" w:rsidR="0015621A" w:rsidRDefault="0015621A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i/>
          <w:iCs/>
          <w:lang w:eastAsia="en-IN"/>
        </w:rPr>
      </w:pPr>
    </w:p>
    <w:p w14:paraId="28E10EC5" w14:textId="754E8C32" w:rsidR="000038A5" w:rsidRPr="000038A5" w:rsidRDefault="000038A5" w:rsidP="000038A5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lang w:eastAsia="en-IN"/>
        </w:rPr>
      </w:pPr>
      <w:r>
        <w:rPr>
          <w:rFonts w:ascii="Garamond" w:eastAsia="Times New Roman" w:hAnsi="Garamond" w:cs="Times New Roman"/>
          <w:b/>
          <w:bCs/>
          <w:i/>
          <w:iCs/>
          <w:lang w:eastAsia="en-IN"/>
        </w:rPr>
        <w:t>Schedule</w:t>
      </w:r>
      <w:r w:rsidRPr="000038A5">
        <w:rPr>
          <w:rFonts w:ascii="Garamond" w:eastAsia="Times New Roman" w:hAnsi="Garamond" w:cs="Times New Roman"/>
          <w:b/>
          <w:bCs/>
          <w:i/>
          <w:iCs/>
          <w:lang w:eastAsia="en-IN"/>
        </w:rPr>
        <w:t xml:space="preserve"> A – Territory Description</w:t>
      </w:r>
    </w:p>
    <w:p w14:paraId="5D00764E" w14:textId="77777777" w:rsidR="000038A5" w:rsidRPr="000038A5" w:rsidRDefault="000038A5" w:rsidP="000038A5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lang w:eastAsia="en-IN"/>
        </w:rPr>
      </w:pPr>
      <w:r w:rsidRPr="000038A5">
        <w:rPr>
          <w:rFonts w:ascii="Garamond" w:eastAsia="Times New Roman" w:hAnsi="Garamond" w:cs="Times New Roman"/>
          <w:lang w:eastAsia="en-IN"/>
        </w:rPr>
        <w:t>(Detailed description of the exclusive franchise territory, including postal codes, boundaries, or city limits.)</w:t>
      </w:r>
    </w:p>
    <w:p w14:paraId="6CA307AD" w14:textId="77777777" w:rsidR="002315AE" w:rsidRPr="000038A5" w:rsidRDefault="002315AE">
      <w:pPr>
        <w:rPr>
          <w:rFonts w:ascii="Garamond" w:hAnsi="Garamond"/>
        </w:rPr>
      </w:pPr>
    </w:p>
    <w:sectPr w:rsidR="002315AE" w:rsidRPr="000038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76C5B"/>
    <w:multiLevelType w:val="multilevel"/>
    <w:tmpl w:val="72C8F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DC421E"/>
    <w:multiLevelType w:val="multilevel"/>
    <w:tmpl w:val="52BA2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3B6A93"/>
    <w:multiLevelType w:val="multilevel"/>
    <w:tmpl w:val="926A6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8A5"/>
    <w:rsid w:val="000038A5"/>
    <w:rsid w:val="0015621A"/>
    <w:rsid w:val="002315AE"/>
    <w:rsid w:val="00995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DC721"/>
  <w15:chartTrackingRefBased/>
  <w15:docId w15:val="{7E3D65A8-3B7B-46CB-ABDE-76CCAE00C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038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0038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0038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38A5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0038A5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0038A5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0038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038A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038A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038A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93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1088</Words>
  <Characters>6203</Characters>
  <Application>Microsoft Office Word</Application>
  <DocSecurity>0</DocSecurity>
  <Lines>51</Lines>
  <Paragraphs>14</Paragraphs>
  <ScaleCrop>false</ScaleCrop>
  <Company/>
  <LinksUpToDate>false</LinksUpToDate>
  <CharactersWithSpaces>7277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Khushi Garg</dc:creator>
  <cp:keywords/>
  <dc:description/>
  <cp:lastModifiedBy>Khushi Garg</cp:lastModifiedBy>
  <cp:revision>9</cp:revision>
  <dcterms:created xsi:type="dcterms:W3CDTF">2026-03-24T12:58:00Z</dcterms:created>
  <dcterms:modified xsi:type="dcterms:W3CDTF">2026-03-24T13:09:00Z</dcterms:modified>
</cp:coreProperties>
</file>